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0001663507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5"/>
        <w:gridCol w:w="4110"/>
      </w:tblGrid>
      <w:tr>
        <w:trPr/>
        <w:tc>
          <w:tcPr>
            <w:tcW w:w="6095" w:type="dxa"/>
            <w:tcBorders/>
            <w:vAlign w:val="center"/>
          </w:tcPr>
          <w:p>
            <w:pPr>
              <w:pStyle w:val="TableContents"/>
              <w:bidi w:val="0"/>
              <w:spacing w:before="0" w:after="283"/>
              <w:jc w:val="left"/>
              <w:rPr/>
            </w:pPr>
            <w:r>
              <w:rPr/>
              <w:t>Name of Issuer</w:t>
            </w:r>
          </w:p>
        </w:tc>
        <w:tc>
          <w:tcPr>
            <w:tcW w:w="4110" w:type="dxa"/>
            <w:tcBorders/>
            <w:vAlign w:val="center"/>
          </w:tcPr>
          <w:p>
            <w:pPr>
              <w:pStyle w:val="TableContents"/>
              <w:bidi w:val="0"/>
              <w:spacing w:before="0" w:after="0"/>
              <w:jc w:val="left"/>
              <w:rPr/>
            </w:pPr>
            <w:r>
              <w:rPr/>
              <w:t>APOGEE ENTERPRISES, INC.</w:t>
            </w:r>
          </w:p>
        </w:tc>
      </w:tr>
      <w:tr>
        <w:trPr/>
        <w:tc>
          <w:tcPr>
            <w:tcW w:w="6095" w:type="dxa"/>
            <w:tcBorders/>
            <w:vAlign w:val="center"/>
          </w:tcPr>
          <w:p>
            <w:pPr>
              <w:pStyle w:val="TableContents"/>
              <w:bidi w:val="0"/>
              <w:spacing w:before="0" w:after="283"/>
              <w:jc w:val="left"/>
              <w:rPr/>
            </w:pPr>
            <w:r>
              <w:rPr/>
              <w:t>SEC File Number</w:t>
            </w:r>
          </w:p>
        </w:tc>
        <w:tc>
          <w:tcPr>
            <w:tcW w:w="4110" w:type="dxa"/>
            <w:tcBorders/>
            <w:vAlign w:val="center"/>
          </w:tcPr>
          <w:p>
            <w:pPr>
              <w:pStyle w:val="TableContents"/>
              <w:bidi w:val="0"/>
              <w:spacing w:before="0" w:after="0"/>
              <w:jc w:val="left"/>
              <w:rPr/>
            </w:pPr>
            <w:r>
              <w:rPr/>
              <w:t>000-06365</w:t>
            </w:r>
          </w:p>
        </w:tc>
      </w:tr>
      <w:tr>
        <w:trPr/>
        <w:tc>
          <w:tcPr>
            <w:tcW w:w="6095" w:type="dxa"/>
            <w:tcBorders/>
            <w:vAlign w:val="center"/>
          </w:tcPr>
          <w:p>
            <w:pPr>
              <w:pStyle w:val="TableContents"/>
              <w:bidi w:val="0"/>
              <w:spacing w:before="0" w:after="283"/>
              <w:jc w:val="left"/>
              <w:rPr/>
            </w:pPr>
            <w:r>
              <w:rPr/>
              <w:t>Address of Issuer</w:t>
            </w:r>
          </w:p>
        </w:tc>
        <w:tc>
          <w:tcPr>
            <w:tcW w:w="4110" w:type="dxa"/>
            <w:tcBorders/>
            <w:vAlign w:val="center"/>
          </w:tcPr>
          <w:p>
            <w:pPr>
              <w:pStyle w:val="TableContents"/>
              <w:bidi w:val="0"/>
              <w:spacing w:before="0" w:after="0"/>
              <w:jc w:val="left"/>
              <w:rPr/>
            </w:pPr>
            <w:r>
              <w:rPr/>
              <w:t>4400 WEST 78TH STREET</w:t>
              <w:br/>
              <w:t>SUITE 520</w:t>
              <w:br/>
              <w:t>MINNEAPOLIS</w:t>
              <w:br/>
              <w:t xml:space="preserve">MINNESOTA </w:t>
              <w:br/>
              <w:t>55435</w:t>
            </w:r>
          </w:p>
        </w:tc>
      </w:tr>
      <w:tr>
        <w:trPr/>
        <w:tc>
          <w:tcPr>
            <w:tcW w:w="6095" w:type="dxa"/>
            <w:tcBorders/>
            <w:vAlign w:val="center"/>
          </w:tcPr>
          <w:p>
            <w:pPr>
              <w:pStyle w:val="TableContents"/>
              <w:bidi w:val="0"/>
              <w:spacing w:before="0" w:after="283"/>
              <w:jc w:val="left"/>
              <w:rPr/>
            </w:pPr>
            <w:r>
              <w:rPr/>
              <w:t>Phone</w:t>
            </w:r>
          </w:p>
        </w:tc>
        <w:tc>
          <w:tcPr>
            <w:tcW w:w="4110" w:type="dxa"/>
            <w:tcBorders/>
            <w:vAlign w:val="center"/>
          </w:tcPr>
          <w:p>
            <w:pPr>
              <w:pStyle w:val="TableContents"/>
              <w:bidi w:val="0"/>
              <w:spacing w:before="0" w:after="0"/>
              <w:jc w:val="left"/>
              <w:rPr/>
            </w:pPr>
            <w:r>
              <w:rPr/>
              <w:t>6128351874</w:t>
            </w:r>
          </w:p>
        </w:tc>
      </w:tr>
      <w:tr>
        <w:trPr/>
        <w:tc>
          <w:tcPr>
            <w:tcW w:w="6095" w:type="dxa"/>
            <w:tcBorders/>
            <w:vAlign w:val="center"/>
          </w:tcPr>
          <w:p>
            <w:pPr>
              <w:pStyle w:val="TableContents"/>
              <w:bidi w:val="0"/>
              <w:spacing w:before="0" w:after="283"/>
              <w:jc w:val="left"/>
              <w:rPr/>
            </w:pPr>
            <w:r>
              <w:rPr/>
              <w:t>Name of Person for Whose Account the Securities are To Be Sold</w:t>
            </w:r>
          </w:p>
        </w:tc>
        <w:tc>
          <w:tcPr>
            <w:tcW w:w="4110" w:type="dxa"/>
            <w:tcBorders/>
            <w:vAlign w:val="center"/>
          </w:tcPr>
          <w:p>
            <w:pPr>
              <w:pStyle w:val="TableContents"/>
              <w:bidi w:val="0"/>
              <w:spacing w:before="0" w:after="0"/>
              <w:jc w:val="left"/>
              <w:rPr/>
            </w:pPr>
            <w:r>
              <w:rPr/>
              <w:t>Wagner Patricia 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5" w:type="dxa"/>
            <w:tcBorders/>
            <w:vAlign w:val="center"/>
          </w:tcPr>
          <w:p>
            <w:pPr>
              <w:pStyle w:val="TableContents"/>
              <w:bidi w:val="0"/>
              <w:spacing w:before="0" w:after="283"/>
              <w:jc w:val="left"/>
              <w:rPr/>
            </w:pPr>
            <w:r>
              <w:rPr/>
              <w:t>Relationship to Issuer</w:t>
            </w:r>
          </w:p>
        </w:tc>
        <w:tc>
          <w:tcPr>
            <w:tcW w:w="4110" w:type="dxa"/>
            <w:tcBorders/>
            <w:vAlign w:val="center"/>
          </w:tcPr>
          <w:p>
            <w:pPr>
              <w:pStyle w:val="TableContents"/>
              <w:bidi w:val="0"/>
              <w:spacing w:before="0" w:after="0"/>
              <w:jc w:val="left"/>
              <w:rPr/>
            </w:pPr>
            <w:r>
              <w:rPr/>
              <w:t>Former 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5341</w:t>
            </w:r>
          </w:p>
        </w:tc>
        <w:tc>
          <w:tcPr>
            <w:tcW w:w="1377" w:type="dxa"/>
            <w:tcBorders/>
            <w:vAlign w:val="center"/>
          </w:tcPr>
          <w:p>
            <w:pPr>
              <w:pStyle w:val="TableContents"/>
              <w:bidi w:val="0"/>
              <w:spacing w:before="0" w:after="283"/>
              <w:jc w:val="left"/>
              <w:rPr/>
            </w:pPr>
            <w:r>
              <w:rPr/>
              <w:t>218981.00</w:t>
            </w:r>
          </w:p>
        </w:tc>
        <w:tc>
          <w:tcPr>
            <w:tcW w:w="1552" w:type="dxa"/>
            <w:tcBorders/>
            <w:vAlign w:val="center"/>
          </w:tcPr>
          <w:p>
            <w:pPr>
              <w:pStyle w:val="TableContents"/>
              <w:bidi w:val="0"/>
              <w:spacing w:before="0" w:after="283"/>
              <w:jc w:val="left"/>
              <w:rPr/>
            </w:pPr>
            <w:r>
              <w:rPr/>
              <w:t>20895599</w:t>
            </w:r>
          </w:p>
        </w:tc>
        <w:tc>
          <w:tcPr>
            <w:tcW w:w="1567" w:type="dxa"/>
            <w:tcBorders/>
            <w:vAlign w:val="center"/>
          </w:tcPr>
          <w:p>
            <w:pPr>
              <w:pStyle w:val="TableContents"/>
              <w:bidi w:val="0"/>
              <w:spacing w:before="0" w:after="283"/>
              <w:jc w:val="left"/>
              <w:rPr/>
            </w:pPr>
            <w:r>
              <w:rPr/>
              <w:t>10/12/2026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10/02/2026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5341</w:t>
            </w:r>
          </w:p>
        </w:tc>
        <w:tc>
          <w:tcPr>
            <w:tcW w:w="1046" w:type="dxa"/>
            <w:tcBorders/>
            <w:vAlign w:val="center"/>
          </w:tcPr>
          <w:p>
            <w:pPr>
              <w:pStyle w:val="TableContents"/>
              <w:bidi w:val="0"/>
              <w:spacing w:before="0" w:after="283"/>
              <w:jc w:val="left"/>
              <w:rPr/>
            </w:pPr>
            <w:r>
              <w:rPr/>
              <w:t>10/02/2026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3"/>
        <w:gridCol w:w="8472"/>
      </w:tblGrid>
      <w:tr>
        <w:trPr/>
        <w:tc>
          <w:tcPr>
            <w:tcW w:w="1733" w:type="dxa"/>
            <w:tcBorders/>
            <w:vAlign w:val="center"/>
          </w:tcPr>
          <w:p>
            <w:pPr>
              <w:pStyle w:val="TableContents"/>
              <w:bidi w:val="0"/>
              <w:spacing w:before="0" w:after="283"/>
              <w:jc w:val="left"/>
              <w:rPr/>
            </w:pPr>
            <w:r>
              <w:rPr/>
              <w:t>Remarks</w:t>
            </w:r>
          </w:p>
        </w:tc>
        <w:tc>
          <w:tcPr>
            <w:tcW w:w="8472" w:type="dxa"/>
            <w:tcBorders/>
            <w:vAlign w:val="center"/>
          </w:tcPr>
          <w:p>
            <w:pPr>
              <w:pStyle w:val="TableContents"/>
              <w:bidi w:val="0"/>
              <w:spacing w:before="0" w:after="283"/>
              <w:jc w:val="left"/>
              <w:rPr>
                <w:sz w:val="4"/>
                <w:szCs w:val="4"/>
              </w:rPr>
            </w:pPr>
            <w:r>
              <w:rPr>
                <w:sz w:val="4"/>
                <w:szCs w:val="4"/>
              </w:rPr>
            </w:r>
          </w:p>
        </w:tc>
      </w:tr>
      <w:tr>
        <w:trPr/>
        <w:tc>
          <w:tcPr>
            <w:tcW w:w="1733" w:type="dxa"/>
            <w:tcBorders/>
            <w:vAlign w:val="center"/>
          </w:tcPr>
          <w:p>
            <w:pPr>
              <w:pStyle w:val="TableContents"/>
              <w:bidi w:val="0"/>
              <w:spacing w:before="0" w:after="283"/>
              <w:jc w:val="left"/>
              <w:rPr/>
            </w:pPr>
            <w:r>
              <w:rPr/>
              <w:t>Date of Notice</w:t>
            </w:r>
          </w:p>
        </w:tc>
        <w:tc>
          <w:tcPr>
            <w:tcW w:w="8472" w:type="dxa"/>
            <w:tcBorders/>
            <w:vAlign w:val="center"/>
          </w:tcPr>
          <w:p>
            <w:pPr>
              <w:pStyle w:val="TableContents"/>
              <w:bidi w:val="0"/>
              <w:spacing w:before="0" w:after="0"/>
              <w:jc w:val="left"/>
              <w:rPr/>
            </w:pPr>
            <w:r>
              <w:rPr/>
              <w:t>10/13/2026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3" w:type="dxa"/>
            <w:tcBorders/>
            <w:vAlign w:val="center"/>
          </w:tcPr>
          <w:p>
            <w:pPr>
              <w:pStyle w:val="TableContents"/>
              <w:bidi w:val="0"/>
              <w:spacing w:before="0" w:after="283"/>
              <w:jc w:val="left"/>
              <w:rPr/>
            </w:pPr>
            <w:r>
              <w:rPr/>
              <w:t>Signature</w:t>
            </w:r>
          </w:p>
        </w:tc>
        <w:tc>
          <w:tcPr>
            <w:tcW w:w="8472" w:type="dxa"/>
            <w:tcBorders/>
            <w:vAlign w:val="center"/>
          </w:tcPr>
          <w:p>
            <w:pPr>
              <w:pStyle w:val="TableContents"/>
              <w:bidi w:val="0"/>
              <w:spacing w:before="0" w:after="0"/>
              <w:jc w:val="left"/>
              <w:rPr/>
            </w:pPr>
            <w:r>
              <w:rPr/>
              <w:t>/s/ Gary Redman, as a duly authorized representative of Fidelity Brokerage Services LLC, as attorney-in-fact for Patricia K. Wagner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589</Words>
  <Characters>3003</Characters>
  <CharactersWithSpaces>3538</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